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ESTADO</w:t>
      </w:r>
      <w:r w:rsidDel="00000000" w:rsidR="00000000" w:rsidRPr="00000000">
        <w:rPr>
          <w:b w:val="1"/>
          <w:sz w:val="40"/>
          <w:szCs w:val="40"/>
          <w:rtl w:val="0"/>
        </w:rPr>
        <w:t xml:space="preserve"> DE PATRIMONIO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(Al 31 de Diciembre de 2022)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578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3"/>
        <w:gridCol w:w="14175"/>
        <w:tblGridChange w:id="0">
          <w:tblGrid>
            <w:gridCol w:w="3403"/>
            <w:gridCol w:w="1417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NOMBRE ORGANIZACIÓN: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7436.0" w:type="dxa"/>
        <w:jc w:val="left"/>
        <w:tblInd w:w="-75.0" w:type="dxa"/>
        <w:tblLayout w:type="fixed"/>
        <w:tblLook w:val="0400"/>
      </w:tblPr>
      <w:tblGrid>
        <w:gridCol w:w="14742"/>
        <w:gridCol w:w="2694"/>
        <w:tblGridChange w:id="0">
          <w:tblGrid>
            <w:gridCol w:w="14742"/>
            <w:gridCol w:w="269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VALORIZACIÓN EN 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70" w:firstLine="0"/>
              <w:rPr>
                <w:rFonts w:ascii="Calibri" w:cs="Calibri" w:eastAsia="Calibri" w:hAnsi="Calibri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-70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NOTAS: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estos efectos, se entiende por patrimonio a todos los bienes que pertenecen a la organización y QUE NO SEAN DINERO, tales como: bienes raíces, mobiliario, maquinarias, línea blanca, vajilla, herramientas, artículos de escritorio, etc.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LA ORGANIZACIÓN NO TIENE PATRIMONIO, deberá señalarlo así en la casilla de detalle y VALORIZARLO EN $0.-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4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91"/>
        <w:gridCol w:w="2491"/>
        <w:gridCol w:w="2491"/>
        <w:gridCol w:w="2491"/>
        <w:gridCol w:w="2491"/>
        <w:gridCol w:w="2491"/>
        <w:tblGridChange w:id="0">
          <w:tblGrid>
            <w:gridCol w:w="2490"/>
            <w:gridCol w:w="2491"/>
            <w:gridCol w:w="2491"/>
            <w:gridCol w:w="2491"/>
            <w:gridCol w:w="2491"/>
            <w:gridCol w:w="2491"/>
            <w:gridCol w:w="2491"/>
          </w:tblGrid>
        </w:tblGridChange>
      </w:tblGrid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PRESIDENTE/A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TESORERO/A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SECRETARIO/A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TIMBRE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</w:t>
            </w:r>
          </w:p>
        </w:tc>
      </w:tr>
    </w:tbl>
    <w:p w:rsidR="00000000" w:rsidDel="00000000" w:rsidP="00000000" w:rsidRDefault="00000000" w:rsidRPr="00000000" w14:paraId="0000003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BALANCE FINANCIERO DE LA ORGANIZACIÓN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(AL 31 DE DICIEMBRE DEL AÑO 2022)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294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7"/>
        <w:gridCol w:w="14317"/>
        <w:tblGridChange w:id="0">
          <w:tblGrid>
            <w:gridCol w:w="2977"/>
            <w:gridCol w:w="1431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ORGANIZACIÓN: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7219.000000000004" w:type="dxa"/>
        <w:jc w:val="left"/>
        <w:tblInd w:w="-75.0" w:type="dxa"/>
        <w:tblLayout w:type="fixed"/>
        <w:tblLook w:val="0400"/>
      </w:tblPr>
      <w:tblGrid>
        <w:gridCol w:w="5692"/>
        <w:gridCol w:w="2277"/>
        <w:gridCol w:w="1281"/>
        <w:gridCol w:w="5692"/>
        <w:gridCol w:w="2277"/>
        <w:tblGridChange w:id="0">
          <w:tblGrid>
            <w:gridCol w:w="5692"/>
            <w:gridCol w:w="2277"/>
            <w:gridCol w:w="1281"/>
            <w:gridCol w:w="5692"/>
            <w:gridCol w:w="22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INGRESO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335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EGRESOS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Saldo a favor del año anterior (2021)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INGRESOS: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INGRESOS TOTALES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EGRESOS TOTALES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SALDO EN CUENTA DE LA ORGANIZACIÓN, AL 31 DE DICIEMBRE DE 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71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91"/>
        <w:gridCol w:w="2491"/>
        <w:gridCol w:w="2491"/>
        <w:gridCol w:w="2491"/>
        <w:gridCol w:w="2491"/>
        <w:gridCol w:w="2207"/>
        <w:tblGridChange w:id="0">
          <w:tblGrid>
            <w:gridCol w:w="2490"/>
            <w:gridCol w:w="2491"/>
            <w:gridCol w:w="2491"/>
            <w:gridCol w:w="2491"/>
            <w:gridCol w:w="2491"/>
            <w:gridCol w:w="2491"/>
            <w:gridCol w:w="2207"/>
          </w:tblGrid>
        </w:tblGridChange>
      </w:tblGrid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PRESIDENTE/A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TESORERO/A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FIRMA SECRETARIO/A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TIMBRE</w:t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</w:t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7" w:w="18711" w:orient="landscape"/>
      <w:pgMar w:bottom="568" w:top="720" w:left="720" w:right="72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DOCUMENTO </w:t>
    </w:r>
    <w:r w:rsidDel="00000000" w:rsidR="00000000" w:rsidRPr="00000000">
      <w:rPr>
        <w:b w:val="1"/>
        <w:sz w:val="28"/>
        <w:szCs w:val="28"/>
        <w:rtl w:val="0"/>
      </w:rPr>
      <w:t xml:space="preserve">7.1.2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8743950</wp:posOffset>
          </wp:positionH>
          <wp:positionV relativeFrom="paragraph">
            <wp:posOffset>-118109</wp:posOffset>
          </wp:positionV>
          <wp:extent cx="1619250" cy="4762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BALANCE FINANCIERO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center" w:leader="none" w:pos="4419"/>
        <w:tab w:val="right" w:leader="none" w:pos="8838"/>
      </w:tabs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DOCUMENTO 7.1.2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8743950</wp:posOffset>
          </wp:positionH>
          <wp:positionV relativeFrom="paragraph">
            <wp:posOffset>-118109</wp:posOffset>
          </wp:positionV>
          <wp:extent cx="1619250" cy="4762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2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ESTADO DE PATRIMONIO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90" w:hanging="360"/>
      </w:pPr>
      <w:rPr/>
    </w:lvl>
    <w:lvl w:ilvl="1">
      <w:start w:val="1"/>
      <w:numFmt w:val="lowerLetter"/>
      <w:lvlText w:val="%2."/>
      <w:lvlJc w:val="left"/>
      <w:pPr>
        <w:ind w:left="1010" w:hanging="360"/>
      </w:pPr>
      <w:rPr/>
    </w:lvl>
    <w:lvl w:ilvl="2">
      <w:start w:val="1"/>
      <w:numFmt w:val="lowerRoman"/>
      <w:lvlText w:val="%3."/>
      <w:lvlJc w:val="right"/>
      <w:pPr>
        <w:ind w:left="1730" w:hanging="180"/>
      </w:pPr>
      <w:rPr/>
    </w:lvl>
    <w:lvl w:ilvl="3">
      <w:start w:val="1"/>
      <w:numFmt w:val="decimal"/>
      <w:lvlText w:val="%4."/>
      <w:lvlJc w:val="left"/>
      <w:pPr>
        <w:ind w:left="2450" w:hanging="360"/>
      </w:pPr>
      <w:rPr/>
    </w:lvl>
    <w:lvl w:ilvl="4">
      <w:start w:val="1"/>
      <w:numFmt w:val="lowerLetter"/>
      <w:lvlText w:val="%5."/>
      <w:lvlJc w:val="left"/>
      <w:pPr>
        <w:ind w:left="3170" w:hanging="360"/>
      </w:pPr>
      <w:rPr/>
    </w:lvl>
    <w:lvl w:ilvl="5">
      <w:start w:val="1"/>
      <w:numFmt w:val="lowerRoman"/>
      <w:lvlText w:val="%6."/>
      <w:lvlJc w:val="right"/>
      <w:pPr>
        <w:ind w:left="3890" w:hanging="180"/>
      </w:pPr>
      <w:rPr/>
    </w:lvl>
    <w:lvl w:ilvl="6">
      <w:start w:val="1"/>
      <w:numFmt w:val="decimal"/>
      <w:lvlText w:val="%7."/>
      <w:lvlJc w:val="left"/>
      <w:pPr>
        <w:ind w:left="4610" w:hanging="360"/>
      </w:pPr>
      <w:rPr/>
    </w:lvl>
    <w:lvl w:ilvl="7">
      <w:start w:val="1"/>
      <w:numFmt w:val="lowerLetter"/>
      <w:lvlText w:val="%8."/>
      <w:lvlJc w:val="left"/>
      <w:pPr>
        <w:ind w:left="5330" w:hanging="360"/>
      </w:pPr>
      <w:rPr/>
    </w:lvl>
    <w:lvl w:ilvl="8">
      <w:start w:val="1"/>
      <w:numFmt w:val="lowerRoman"/>
      <w:lvlText w:val="%9."/>
      <w:lvlJc w:val="right"/>
      <w:pPr>
        <w:ind w:left="605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7F15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543B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543BC"/>
  </w:style>
  <w:style w:type="paragraph" w:styleId="Piedepgina">
    <w:name w:val="footer"/>
    <w:basedOn w:val="Normal"/>
    <w:link w:val="PiedepginaCar"/>
    <w:uiPriority w:val="99"/>
    <w:unhideWhenUsed w:val="1"/>
    <w:rsid w:val="004543B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543BC"/>
  </w:style>
  <w:style w:type="table" w:styleId="Tablaconcuadrcula">
    <w:name w:val="Table Grid"/>
    <w:basedOn w:val="Tablanormal"/>
    <w:uiPriority w:val="39"/>
    <w:rsid w:val="00CC7F1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CB09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1vcaF+NTMsl7DuMesolevdKv8g==">AMUW2mXKMUo4gFdcYD6KVUbEe2e3OPK6Xchtti7L8dj+Z5T8IjQTqcGVPlXlUzPi8Mh6pd6yGX7HllH01/OBLxdsDg9lWa8VwehpfWrMjvj/y7Isn4WhWMSNV5hkVOvwccfxj+sTtdR7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2022-04-13T17:12:00Z</dcterms:created>
  <dc:creator>usuario</dc:creator>
</cp:coreProperties>
</file>