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ESTADO DE PATRIMONIO 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(Al 31 de Diciembre de 2023)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578.0" w:type="dxa"/>
        <w:jc w:val="left"/>
        <w:tblInd w:w="-25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03"/>
        <w:gridCol w:w="14175"/>
        <w:tblGridChange w:id="0">
          <w:tblGrid>
            <w:gridCol w:w="3403"/>
            <w:gridCol w:w="1417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NOMBRE ORGANIZACIÓN: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7436.0" w:type="dxa"/>
        <w:jc w:val="left"/>
        <w:tblInd w:w="-75.0" w:type="dxa"/>
        <w:tblLayout w:type="fixed"/>
        <w:tblLook w:val="0400"/>
      </w:tblPr>
      <w:tblGrid>
        <w:gridCol w:w="14742"/>
        <w:gridCol w:w="2694"/>
        <w:tblGridChange w:id="0">
          <w:tblGrid>
            <w:gridCol w:w="14742"/>
            <w:gridCol w:w="269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DETALLE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VALORIZACIÓN EN $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$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-70" w:firstLine="0"/>
              <w:rPr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-7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NOTAS: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9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Para estos efectos, se entiende por patrimonio a todos los bienes que pertenecen a la organización y QUE NO SEAN DINERO, tales como: bienes raíces, mobiliario, maquinarias, línea blanca, vajilla, herramientas, artículos de escritorio, etc.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9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SI LA ORGANIZACIÓN NO TIENE PATRIMONIO, deberá señalarlo así en la casilla de detalle y VALORIZARLO EN $0.-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743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2491"/>
        <w:gridCol w:w="2491"/>
        <w:gridCol w:w="2491"/>
        <w:gridCol w:w="2491"/>
        <w:gridCol w:w="2491"/>
        <w:gridCol w:w="2491"/>
        <w:tblGridChange w:id="0">
          <w:tblGrid>
            <w:gridCol w:w="2490"/>
            <w:gridCol w:w="2491"/>
            <w:gridCol w:w="2491"/>
            <w:gridCol w:w="2491"/>
            <w:gridCol w:w="2491"/>
            <w:gridCol w:w="2491"/>
            <w:gridCol w:w="2491"/>
          </w:tblGrid>
        </w:tblGridChange>
      </w:tblGrid>
      <w:tr>
        <w:trPr>
          <w:cantSplit w:val="0"/>
          <w:trHeight w:val="110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Y FIRMA PRESIDENTE/A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Y FIRMA TESORERO/A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Y FIRMA SECRETARIO/A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TIMBRE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ORGANIZACIÓN</w:t>
            </w:r>
          </w:p>
        </w:tc>
      </w:tr>
    </w:tbl>
    <w:p w:rsidR="00000000" w:rsidDel="00000000" w:rsidP="00000000" w:rsidRDefault="00000000" w:rsidRPr="00000000" w14:paraId="00000035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BALANCE FINANCIERO DE LA ORGANIZACIÓN</w:t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b w:val="1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(AL 31 DE DICIEMBRE DEL AÑO 2023)</w:t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7294.0" w:type="dxa"/>
        <w:jc w:val="left"/>
        <w:tblInd w:w="-25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77"/>
        <w:gridCol w:w="14317"/>
        <w:tblGridChange w:id="0">
          <w:tblGrid>
            <w:gridCol w:w="2977"/>
            <w:gridCol w:w="14317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 ORGANIZACIÓN: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7219.000000000004" w:type="dxa"/>
        <w:jc w:val="left"/>
        <w:tblInd w:w="-75.0" w:type="dxa"/>
        <w:tblLayout w:type="fixed"/>
        <w:tblLook w:val="0400"/>
      </w:tblPr>
      <w:tblGrid>
        <w:gridCol w:w="5692"/>
        <w:gridCol w:w="2277"/>
        <w:gridCol w:w="1281"/>
        <w:gridCol w:w="5692"/>
        <w:gridCol w:w="2277"/>
        <w:tblGridChange w:id="0">
          <w:tblGrid>
            <w:gridCol w:w="5692"/>
            <w:gridCol w:w="2277"/>
            <w:gridCol w:w="1281"/>
            <w:gridCol w:w="5692"/>
            <w:gridCol w:w="227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INGRESOS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-335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EGRESOS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DETALLE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MONTO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DETALLE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Saldo a favor del año anterior (2022)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OTROS INGRESOS: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INGRESOS TOTALES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vMerge w:val="continue"/>
            <w:tcBorders>
              <w:left w:color="000000" w:space="0" w:sz="4" w:val="single"/>
              <w:right w:color="fffff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ffffff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EGRESOS TOTALES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SALDO EN CUENTA DE LA ORGANIZACIÓN, AL 31 DE DICIEMBRE DE 2023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7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715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2491"/>
        <w:gridCol w:w="2491"/>
        <w:gridCol w:w="2491"/>
        <w:gridCol w:w="2491"/>
        <w:gridCol w:w="2491"/>
        <w:gridCol w:w="2207"/>
        <w:tblGridChange w:id="0">
          <w:tblGrid>
            <w:gridCol w:w="2490"/>
            <w:gridCol w:w="2491"/>
            <w:gridCol w:w="2491"/>
            <w:gridCol w:w="2491"/>
            <w:gridCol w:w="2491"/>
            <w:gridCol w:w="2491"/>
            <w:gridCol w:w="2207"/>
          </w:tblGrid>
        </w:tblGridChange>
      </w:tblGrid>
      <w:tr>
        <w:trPr>
          <w:cantSplit w:val="0"/>
          <w:trHeight w:val="110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Y FIRMA PRESIDENTE/A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Y FIRMA TESORERO/A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Y FIRMA SECRETARIO/A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TIMBRE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ORGANIZACIÓN</w:t>
            </w:r>
          </w:p>
        </w:tc>
      </w:tr>
    </w:tbl>
    <w:p w:rsidR="00000000" w:rsidDel="00000000" w:rsidP="00000000" w:rsidRDefault="00000000" w:rsidRPr="00000000" w14:paraId="0000008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2247" w:w="18711" w:orient="landscape"/>
      <w:pgMar w:bottom="568" w:top="720" w:left="720" w:right="720" w:header="426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tabs>
        <w:tab w:val="center" w:leader="none" w:pos="4419"/>
        <w:tab w:val="right" w:leader="none" w:pos="8838"/>
      </w:tabs>
      <w:spacing w:after="0" w:line="240" w:lineRule="auto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DOCUMENTO 7.1.2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8743950</wp:posOffset>
          </wp:positionH>
          <wp:positionV relativeFrom="paragraph">
            <wp:posOffset>-118108</wp:posOffset>
          </wp:positionV>
          <wp:extent cx="1619250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9250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1">
    <w:pPr>
      <w:tabs>
        <w:tab w:val="center" w:leader="none" w:pos="4419"/>
        <w:tab w:val="right" w:leader="none" w:pos="8838"/>
      </w:tabs>
      <w:spacing w:after="0" w:line="240" w:lineRule="auto"/>
      <w:rPr/>
    </w:pPr>
    <w:r w:rsidDel="00000000" w:rsidR="00000000" w:rsidRPr="00000000">
      <w:rPr>
        <w:b w:val="1"/>
        <w:sz w:val="24"/>
        <w:szCs w:val="24"/>
        <w:rtl w:val="0"/>
      </w:rPr>
      <w:t xml:space="preserve">ESTADO DE PATRIMONIO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DOCUMENTO </w:t>
    </w:r>
    <w:r w:rsidDel="00000000" w:rsidR="00000000" w:rsidRPr="00000000">
      <w:rPr>
        <w:b w:val="1"/>
        <w:sz w:val="28"/>
        <w:szCs w:val="28"/>
        <w:rtl w:val="0"/>
      </w:rPr>
      <w:t xml:space="preserve">7.1.2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8743950</wp:posOffset>
          </wp:positionH>
          <wp:positionV relativeFrom="paragraph">
            <wp:posOffset>-118108</wp:posOffset>
          </wp:positionV>
          <wp:extent cx="1619250" cy="47625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9250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BALANCE FINANCIERO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90" w:hanging="360"/>
      </w:pPr>
      <w:rPr/>
    </w:lvl>
    <w:lvl w:ilvl="1">
      <w:start w:val="1"/>
      <w:numFmt w:val="lowerLetter"/>
      <w:lvlText w:val="%2."/>
      <w:lvlJc w:val="left"/>
      <w:pPr>
        <w:ind w:left="1010" w:hanging="360"/>
      </w:pPr>
      <w:rPr/>
    </w:lvl>
    <w:lvl w:ilvl="2">
      <w:start w:val="1"/>
      <w:numFmt w:val="lowerRoman"/>
      <w:lvlText w:val="%3."/>
      <w:lvlJc w:val="right"/>
      <w:pPr>
        <w:ind w:left="1730" w:hanging="180"/>
      </w:pPr>
      <w:rPr/>
    </w:lvl>
    <w:lvl w:ilvl="3">
      <w:start w:val="1"/>
      <w:numFmt w:val="decimal"/>
      <w:lvlText w:val="%4."/>
      <w:lvlJc w:val="left"/>
      <w:pPr>
        <w:ind w:left="2450" w:hanging="360"/>
      </w:pPr>
      <w:rPr/>
    </w:lvl>
    <w:lvl w:ilvl="4">
      <w:start w:val="1"/>
      <w:numFmt w:val="lowerLetter"/>
      <w:lvlText w:val="%5."/>
      <w:lvlJc w:val="left"/>
      <w:pPr>
        <w:ind w:left="3170" w:hanging="360"/>
      </w:pPr>
      <w:rPr/>
    </w:lvl>
    <w:lvl w:ilvl="5">
      <w:start w:val="1"/>
      <w:numFmt w:val="lowerRoman"/>
      <w:lvlText w:val="%6."/>
      <w:lvlJc w:val="right"/>
      <w:pPr>
        <w:ind w:left="3890" w:hanging="180"/>
      </w:pPr>
      <w:rPr/>
    </w:lvl>
    <w:lvl w:ilvl="6">
      <w:start w:val="1"/>
      <w:numFmt w:val="decimal"/>
      <w:lvlText w:val="%7."/>
      <w:lvlJc w:val="left"/>
      <w:pPr>
        <w:ind w:left="4610" w:hanging="360"/>
      </w:pPr>
      <w:rPr/>
    </w:lvl>
    <w:lvl w:ilvl="7">
      <w:start w:val="1"/>
      <w:numFmt w:val="lowerLetter"/>
      <w:lvlText w:val="%8."/>
      <w:lvlJc w:val="left"/>
      <w:pPr>
        <w:ind w:left="5330" w:hanging="360"/>
      </w:pPr>
      <w:rPr/>
    </w:lvl>
    <w:lvl w:ilvl="8">
      <w:start w:val="1"/>
      <w:numFmt w:val="lowerRoman"/>
      <w:lvlText w:val="%9."/>
      <w:lvlJc w:val="right"/>
      <w:pPr>
        <w:ind w:left="605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7F15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4543B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543BC"/>
  </w:style>
  <w:style w:type="paragraph" w:styleId="Piedepgina">
    <w:name w:val="footer"/>
    <w:basedOn w:val="Normal"/>
    <w:link w:val="PiedepginaCar"/>
    <w:uiPriority w:val="99"/>
    <w:unhideWhenUsed w:val="1"/>
    <w:rsid w:val="004543B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543BC"/>
  </w:style>
  <w:style w:type="table" w:styleId="Tablaconcuadrcula">
    <w:name w:val="Table Grid"/>
    <w:basedOn w:val="Tablanormal"/>
    <w:uiPriority w:val="39"/>
    <w:rsid w:val="00CC7F15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Prrafodelista">
    <w:name w:val="List Paragraph"/>
    <w:basedOn w:val="Normal"/>
    <w:uiPriority w:val="34"/>
    <w:qFormat w:val="1"/>
    <w:rsid w:val="00CB0962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/YlSFgwQY4K6NGO//4gNOxsSJg==">CgMxLjAyCGguZ2pkZ3hzOAByITFtMk9YRkV6NEh5dXpPZnFGTWQ5S01mdllNb0ppYkNTeA==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2022-04-13T17:12:00Z</dcterms:created>
  <dc:creator>usuario</dc:creator>
</cp:coreProperties>
</file>