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3D31" w14:textId="77777777" w:rsidR="005C12A9" w:rsidRDefault="005C12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XSpec="right" w:tblpY="1969"/>
        <w:tblW w:w="34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843"/>
      </w:tblGrid>
      <w:tr w:rsidR="005C12A9" w14:paraId="6F886894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5F5" w14:textId="77777777" w:rsidR="005C12A9" w:rsidRDefault="004803A1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ID - DOC</w:t>
            </w:r>
          </w:p>
          <w:p w14:paraId="3B36BAF2" w14:textId="77777777" w:rsidR="005C12A9" w:rsidRDefault="004803A1">
            <w:pPr>
              <w:pStyle w:val="Ttulo"/>
              <w:ind w:left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A1F7" w14:textId="77777777" w:rsidR="005C12A9" w:rsidRDefault="005C12A9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0D1ECD24" w14:textId="77777777" w:rsidR="005C12A9" w:rsidRDefault="005C12A9" w:rsidP="0007780D">
      <w:pPr>
        <w:pStyle w:val="Ttulo"/>
        <w:tabs>
          <w:tab w:val="center" w:pos="5058"/>
          <w:tab w:val="left" w:pos="8610"/>
        </w:tabs>
        <w:ind w:firstLine="705"/>
        <w:rPr>
          <w:sz w:val="32"/>
          <w:szCs w:val="32"/>
        </w:rPr>
      </w:pPr>
    </w:p>
    <w:p w14:paraId="3E5E35E4" w14:textId="77777777" w:rsidR="0007780D" w:rsidRPr="0007780D" w:rsidRDefault="0007780D" w:rsidP="0007780D">
      <w:pPr>
        <w:pStyle w:val="Ttulo"/>
        <w:tabs>
          <w:tab w:val="center" w:pos="5058"/>
          <w:tab w:val="left" w:pos="8610"/>
        </w:tabs>
        <w:ind w:firstLine="705"/>
        <w:rPr>
          <w:sz w:val="24"/>
          <w:szCs w:val="24"/>
        </w:rPr>
      </w:pPr>
    </w:p>
    <w:p w14:paraId="71B0863D" w14:textId="77777777" w:rsidR="005C12A9" w:rsidRDefault="004803A1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 TRASLADO COMERCIO EN BNUP AÑO 2025</w:t>
      </w:r>
    </w:p>
    <w:p w14:paraId="1C1AB9CA" w14:textId="77777777" w:rsidR="005C12A9" w:rsidRDefault="004803A1">
      <w:pPr>
        <w:pStyle w:val="Ttulo"/>
        <w:ind w:left="0"/>
        <w:jc w:val="center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>(Ordenanza N° 59, Título V, Artículo 19°)</w:t>
      </w:r>
    </w:p>
    <w:p w14:paraId="485635F3" w14:textId="77777777" w:rsidR="005C12A9" w:rsidRDefault="005C12A9"/>
    <w:p w14:paraId="4A32A6CD" w14:textId="70AF873E" w:rsidR="005C12A9" w:rsidRPr="0007780D" w:rsidRDefault="004803A1" w:rsidP="000778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spacing w:line="341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ANTECEDENTES DEL TITULAR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096"/>
      </w:tblGrid>
      <w:tr w:rsidR="005C12A9" w14:paraId="317E3393" w14:textId="77777777" w:rsidTr="00F07C4D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6CC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F28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5C12A9" w14:paraId="5C2901BB" w14:textId="77777777" w:rsidTr="00F07C4D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38F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7E4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12A9" w14:paraId="3FB6DC3A" w14:textId="77777777" w:rsidTr="00F07C4D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CD9" w14:textId="25D4375F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DOMICILIO</w:t>
            </w:r>
            <w:r w:rsidR="007F5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978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F5B80" w14:paraId="33B4EF7F" w14:textId="77777777" w:rsidTr="00F07C4D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E00" w14:textId="3D03F3A8" w:rsidR="007F5B80" w:rsidRDefault="007F5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E45" w14:textId="77777777" w:rsidR="007F5B80" w:rsidRDefault="007F5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12A9" w14:paraId="5FE0B6FF" w14:textId="77777777" w:rsidTr="00F07C4D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D1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NÚMERO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2D75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5C12A9" w14:paraId="122B7890" w14:textId="77777777" w:rsidTr="00F07C4D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824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F50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5C12A9" w14:paraId="53A28629" w14:textId="77777777" w:rsidTr="00F07C4D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DE24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CORREO ELECTRÓNICO PARA NOTIFICACIÓN Y COMUNICACIÓN</w:t>
            </w:r>
          </w:p>
          <w:p w14:paraId="70A2DCE6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4AE2" w14:textId="77777777" w:rsidR="005C12A9" w:rsidRDefault="005C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01A65E" w14:textId="77777777" w:rsidR="005C12A9" w:rsidRDefault="005C12A9"/>
    <w:p w14:paraId="478ECFC7" w14:textId="1F628ED2" w:rsidR="005C12A9" w:rsidRPr="0007780D" w:rsidRDefault="004803A1" w:rsidP="000778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spacing w:line="341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ANTECEDENTES DE LA SOLICITUD</w:t>
      </w:r>
    </w:p>
    <w:tbl>
      <w:tblPr>
        <w:tblStyle w:val="a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C12A9" w14:paraId="0C96B802" w14:textId="77777777" w:rsidTr="00F07C4D">
        <w:trPr>
          <w:trHeight w:val="4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A09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SEÑALE HASTA 3 ALTERNATIVAS DE UBICACIONES PARA SU EVALUACIÓN, ÉSTAS SE DEBEN ENCONTRAR FUERA DE LAS ZONAS DE EXCLUSIÓN ESPECIFICADAS EN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ANEXO GIROS PERMITIDOS Y UBICACIÓN DEL PERMISO.</w:t>
            </w:r>
          </w:p>
          <w:p w14:paraId="5D4A75D1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OBSTANTE, SI SU PERMISO SE ENCUENTRA DENTRO DE UNA ZONA DE EXCLUSIÓN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SÍ PUEDE SOLICITAR TRASLADO DENTRO DEL MISMO SECTOR.</w:t>
            </w:r>
          </w:p>
        </w:tc>
      </w:tr>
      <w:tr w:rsidR="005C12A9" w14:paraId="4D2CF25D" w14:textId="77777777" w:rsidTr="00F07C4D">
        <w:trPr>
          <w:trHeight w:val="46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97B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1.-</w:t>
            </w:r>
          </w:p>
        </w:tc>
      </w:tr>
      <w:tr w:rsidR="005C12A9" w14:paraId="43986810" w14:textId="77777777" w:rsidTr="00F07C4D">
        <w:trPr>
          <w:trHeight w:val="41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9D8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2.- </w:t>
            </w:r>
          </w:p>
        </w:tc>
      </w:tr>
      <w:tr w:rsidR="005C12A9" w14:paraId="62E5BE8E" w14:textId="77777777" w:rsidTr="00F07C4D">
        <w:trPr>
          <w:trHeight w:val="42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0A6C" w14:textId="77777777" w:rsidR="005C12A9" w:rsidRDefault="0048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3.- </w:t>
            </w:r>
          </w:p>
        </w:tc>
      </w:tr>
    </w:tbl>
    <w:p w14:paraId="22CC27F4" w14:textId="77777777" w:rsidR="005C12A9" w:rsidRDefault="005C12A9"/>
    <w:tbl>
      <w:tblPr>
        <w:tblStyle w:val="a2"/>
        <w:tblpPr w:leftFromText="141" w:rightFromText="141" w:vertAnchor="text" w:tblpY="522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7"/>
        <w:gridCol w:w="408"/>
      </w:tblGrid>
      <w:tr w:rsidR="0007780D" w14:paraId="64ACEA33" w14:textId="77777777" w:rsidTr="00F07C4D">
        <w:trPr>
          <w:trHeight w:val="313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6B62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FOTOCOPIA CÉDULA DE IDENTIDAD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VIGENTE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POR AMBOS LADOS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A20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7780D" w14:paraId="32349509" w14:textId="77777777" w:rsidTr="00F07C4D">
        <w:trPr>
          <w:trHeight w:val="313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98CB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FOTOCOPIA PATENTE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VIGENTE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DA9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7780D" w14:paraId="55420787" w14:textId="77777777" w:rsidTr="00F07C4D">
        <w:trPr>
          <w:trHeight w:val="313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4F8A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CARTA PODER FIRMADA ANTE NOTARIO PÚBLICO PARA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TRÁMITE EXCLUSIVO DE LA ILUSTRE MUNICIPALIDAD DE SANTIAGO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FBB" w14:textId="77777777" w:rsidR="0007780D" w:rsidRDefault="0007780D" w:rsidP="0007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25715E" w14:textId="77777777" w:rsidR="005C12A9" w:rsidRDefault="004803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spacing w:line="341" w:lineRule="auto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DOCUMENTOS ADJUNTOS</w:t>
      </w:r>
    </w:p>
    <w:p w14:paraId="1EFC4A9F" w14:textId="77777777" w:rsidR="005C12A9" w:rsidRDefault="005C12A9"/>
    <w:p w14:paraId="6A2C4BBA" w14:textId="38D37A84" w:rsidR="005C12A9" w:rsidRPr="0007780D" w:rsidRDefault="004803A1" w:rsidP="000778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spacing w:line="341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DE LA NOTIFICACIÓN DEL RESULTADO DE SU POSTULACIÓN</w:t>
      </w:r>
    </w:p>
    <w:p w14:paraId="1619AC75" w14:textId="7EAF598E" w:rsidR="00095541" w:rsidRPr="00095541" w:rsidRDefault="00B22552" w:rsidP="00F07C4D">
      <w:pPr>
        <w:jc w:val="both"/>
        <w:rPr>
          <w:rFonts w:asciiTheme="minorHAnsi" w:hAnsiTheme="minorHAnsi"/>
          <w:b/>
          <w:bCs/>
          <w:szCs w:val="24"/>
        </w:rPr>
      </w:pPr>
      <w:r w:rsidRPr="00B22552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Pr="00B22552">
        <w:rPr>
          <w:rFonts w:asciiTheme="minorHAnsi" w:hAnsiTheme="minorHAnsi"/>
          <w:b/>
          <w:bCs/>
          <w:szCs w:val="24"/>
        </w:rPr>
        <w:t>punto 1</w:t>
      </w:r>
      <w:r w:rsidRPr="00B22552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Pr="00B22552">
        <w:rPr>
          <w:rFonts w:asciiTheme="minorHAnsi" w:hAnsiTheme="minorHAnsi"/>
          <w:b/>
          <w:bCs/>
          <w:szCs w:val="24"/>
        </w:rPr>
        <w:t>mismo punto.</w:t>
      </w:r>
    </w:p>
    <w:p w14:paraId="57D8B7B0" w14:textId="77777777" w:rsidR="0007780D" w:rsidRDefault="0007780D">
      <w:bookmarkStart w:id="2" w:name="_GoBack"/>
      <w:bookmarkEnd w:id="2"/>
    </w:p>
    <w:p w14:paraId="3E0CA28B" w14:textId="77777777" w:rsidR="007F5B80" w:rsidRDefault="007F5B80"/>
    <w:p w14:paraId="49038161" w14:textId="77777777" w:rsidR="005C12A9" w:rsidRDefault="004803A1">
      <w:r>
        <w:t xml:space="preserve">                                                                          _______________________</w:t>
      </w:r>
    </w:p>
    <w:p w14:paraId="268749E5" w14:textId="77777777" w:rsidR="005C12A9" w:rsidRDefault="004803A1">
      <w:pPr>
        <w:ind w:right="1349"/>
        <w:jc w:val="center"/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             FIRMA TITULAR</w:t>
      </w:r>
    </w:p>
    <w:sectPr w:rsidR="005C12A9" w:rsidSect="0007780D">
      <w:headerReference w:type="default" r:id="rId8"/>
      <w:footerReference w:type="default" r:id="rId9"/>
      <w:pgSz w:w="12247" w:h="18711"/>
      <w:pgMar w:top="1985" w:right="1418" w:bottom="1418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BB85" w14:textId="77777777" w:rsidR="004803A1" w:rsidRDefault="004803A1">
      <w:r>
        <w:separator/>
      </w:r>
    </w:p>
  </w:endnote>
  <w:endnote w:type="continuationSeparator" w:id="0">
    <w:p w14:paraId="57832A0A" w14:textId="77777777" w:rsidR="004803A1" w:rsidRDefault="004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EAAE" w14:textId="77777777" w:rsidR="005C12A9" w:rsidRDefault="00480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left="-1701" w:right="-1652"/>
      <w:jc w:val="center"/>
      <w:rPr>
        <w:rFonts w:eastAsia="Arial" w:cs="Arial"/>
        <w:color w:val="000000"/>
        <w:szCs w:val="24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hidden="0" allowOverlap="1" wp14:anchorId="5BF08FEC" wp14:editId="004179D9">
          <wp:simplePos x="0" y="0"/>
          <wp:positionH relativeFrom="column">
            <wp:posOffset>-934297</wp:posOffset>
          </wp:positionH>
          <wp:positionV relativeFrom="page">
            <wp:posOffset>10922000</wp:posOffset>
          </wp:positionV>
          <wp:extent cx="7797165" cy="942975"/>
          <wp:effectExtent l="0" t="0" r="0" b="0"/>
          <wp:wrapSquare wrapText="bothSides" distT="0" distB="0" distL="114300" distR="114300"/>
          <wp:docPr id="20898677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16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9706" w14:textId="77777777" w:rsidR="004803A1" w:rsidRDefault="004803A1">
      <w:r>
        <w:separator/>
      </w:r>
    </w:p>
  </w:footnote>
  <w:footnote w:type="continuationSeparator" w:id="0">
    <w:p w14:paraId="5EC6C7BB" w14:textId="77777777" w:rsidR="004803A1" w:rsidRDefault="0048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4C81" w14:textId="77777777" w:rsidR="005C12A9" w:rsidRDefault="00480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48" w:hanging="1418"/>
      <w:rPr>
        <w:rFonts w:eastAsia="Arial" w:cs="Arial"/>
        <w:color w:val="000000"/>
        <w:szCs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CB9027" wp14:editId="67014810">
              <wp:simplePos x="0" y="0"/>
              <wp:positionH relativeFrom="column">
                <wp:posOffset>1612900</wp:posOffset>
              </wp:positionH>
              <wp:positionV relativeFrom="paragraph">
                <wp:posOffset>275166</wp:posOffset>
              </wp:positionV>
              <wp:extent cx="4451925" cy="401925"/>
              <wp:effectExtent l="0" t="0" r="0" b="0"/>
              <wp:wrapNone/>
              <wp:docPr id="2089867785" name="Rectángulo 20898677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925" cy="4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6C14A" w14:textId="77777777" w:rsidR="005C12A9" w:rsidRDefault="004803A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7E7E7E"/>
                              <w:sz w:val="14"/>
                            </w:rPr>
                            <w:t>DIRECCIÓN DE FISCALIZACIÓN</w:t>
                          </w:r>
                        </w:p>
                        <w:p w14:paraId="2501EF3A" w14:textId="77777777" w:rsidR="005C12A9" w:rsidRDefault="004803A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t>DEPARTAMENTO DE ACTIVIDADES COMERCIALES EN BNUP</w:t>
                          </w:r>
                          <w:r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br/>
                          </w:r>
                          <w:r>
                            <w:rPr>
                              <w:rFonts w:eastAsia="Arial" w:cs="Arial"/>
                              <w:b/>
                              <w:color w:val="BEBEBE"/>
                              <w:sz w:val="52"/>
                            </w:rPr>
                            <w:t>¯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CB9027" id="Rectángulo 2089867785" o:spid="_x0000_s1026" style="position:absolute;margin-left:127pt;margin-top:21.65pt;width:350.55pt;height:3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" filled="f" stroked="f">
              <v:textbox inset="2.53958mm,1.2694mm,2.53958mm,1.2694mm">
                <w:txbxContent>
                  <w:p w14:paraId="1516C14A" w14:textId="77777777" w:rsidR="005C12A9" w:rsidRDefault="00000000">
                    <w:pPr>
                      <w:jc w:val="right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7E7E7E"/>
                        <w:sz w:val="14"/>
                      </w:rPr>
                      <w:t>DIRECCIÓN DE FISCALIZACIÓN</w:t>
                    </w:r>
                  </w:p>
                  <w:p w14:paraId="2501EF3A" w14:textId="77777777" w:rsidR="005C12A9" w:rsidRDefault="00000000">
                    <w:pPr>
                      <w:jc w:val="right"/>
                      <w:textDirection w:val="btLr"/>
                    </w:pPr>
                    <w:r>
                      <w:rPr>
                        <w:rFonts w:eastAsia="Arial" w:cs="Arial"/>
                        <w:color w:val="7E7E7E"/>
                        <w:sz w:val="14"/>
                      </w:rPr>
                      <w:t>DEPARTAMENTO DE ACTIVIDADES COMERCIALES EN BNUP</w:t>
                    </w:r>
                    <w:r>
                      <w:rPr>
                        <w:rFonts w:eastAsia="Arial" w:cs="Arial"/>
                        <w:color w:val="7E7E7E"/>
                        <w:sz w:val="14"/>
                      </w:rPr>
                      <w:br/>
                    </w:r>
                    <w:r>
                      <w:rPr>
                        <w:rFonts w:eastAsia="Arial" w:cs="Arial"/>
                        <w:b/>
                        <w:color w:val="BEBEBE"/>
                        <w:sz w:val="52"/>
                      </w:rPr>
                      <w:t>¯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 wp14:anchorId="1A513075" wp14:editId="37BCAAC8">
          <wp:simplePos x="0" y="0"/>
          <wp:positionH relativeFrom="column">
            <wp:posOffset>-76199</wp:posOffset>
          </wp:positionH>
          <wp:positionV relativeFrom="paragraph">
            <wp:posOffset>-243839</wp:posOffset>
          </wp:positionV>
          <wp:extent cx="1647825" cy="1089660"/>
          <wp:effectExtent l="0" t="0" r="0" b="0"/>
          <wp:wrapNone/>
          <wp:docPr id="2089867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722"/>
    <w:multiLevelType w:val="multilevel"/>
    <w:tmpl w:val="7DE4031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9"/>
    <w:rsid w:val="00041F8F"/>
    <w:rsid w:val="0007780D"/>
    <w:rsid w:val="00095541"/>
    <w:rsid w:val="00432274"/>
    <w:rsid w:val="004803A1"/>
    <w:rsid w:val="005C12A9"/>
    <w:rsid w:val="007F5B80"/>
    <w:rsid w:val="00831D96"/>
    <w:rsid w:val="0083746E"/>
    <w:rsid w:val="008E00E4"/>
    <w:rsid w:val="00A04403"/>
    <w:rsid w:val="00B22552"/>
    <w:rsid w:val="00F07C4D"/>
    <w:rsid w:val="00F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8AA1"/>
  <w15:docId w15:val="{C2F19C95-A449-4EA9-8959-E75B66E2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0E2F5A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E2F5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0">
    <w:name w:val="Table Normal"/>
    <w:uiPriority w:val="2"/>
    <w:semiHidden/>
    <w:qFormat/>
    <w:rsid w:val="000E2F5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+2pKyFjKKBm1X7CdPVEh46xhw==">CgMxLjAyCGguZ2pkZ3hzMgloLjMwajB6bGwyCWguMWZvYjl0ZTgAciExaHB2NHhRYTdZYkJ0VXZURmdUTnZmSVVGREd0WjNfS3o=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Jorge Salvador Valenzuela Almendra</cp:lastModifiedBy>
  <cp:revision>7</cp:revision>
  <dcterms:created xsi:type="dcterms:W3CDTF">2021-08-20T17:05:00Z</dcterms:created>
  <dcterms:modified xsi:type="dcterms:W3CDTF">2025-08-08T12:36:00Z</dcterms:modified>
</cp:coreProperties>
</file>